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4E7F" w14:textId="5943D1B1" w:rsidR="00063EE8" w:rsidRDefault="00D97B48">
      <w:r>
        <w:t xml:space="preserve">Sabin LUTC </w:t>
      </w:r>
      <w:r w:rsidR="00BB3DAE">
        <w:t>Minutes</w:t>
      </w:r>
    </w:p>
    <w:p w14:paraId="31E92EB0" w14:textId="623A67CC" w:rsidR="00063EE8" w:rsidRPr="008E39CF" w:rsidRDefault="001A2D8F">
      <w:r>
        <w:t>February 3</w:t>
      </w:r>
      <w:r w:rsidR="00303C0A" w:rsidRPr="008E39CF">
        <w:t>, 202</w:t>
      </w:r>
      <w:r w:rsidR="002A5AD0" w:rsidRPr="008E39CF">
        <w:t>1</w:t>
      </w:r>
    </w:p>
    <w:p w14:paraId="59B0D387" w14:textId="77777777" w:rsidR="00063EE8" w:rsidRPr="008E39CF" w:rsidRDefault="00D97B48">
      <w:r w:rsidRPr="008E39CF">
        <w:t>7:00 pm</w:t>
      </w:r>
    </w:p>
    <w:p w14:paraId="458DCA57" w14:textId="23D450AB" w:rsidR="00063EE8" w:rsidRPr="008E39CF" w:rsidRDefault="00150A8C">
      <w:r w:rsidRPr="008E39CF">
        <w:t>By videoconference:</w:t>
      </w:r>
      <w:r w:rsidR="008E39CF" w:rsidRPr="008E39CF">
        <w:t xml:space="preserve">  https://bluejeans.com/701741339</w:t>
      </w:r>
      <w:r w:rsidRPr="008E39CF">
        <w:t xml:space="preserve">  </w:t>
      </w:r>
    </w:p>
    <w:p w14:paraId="23F6DE2D" w14:textId="4290652D" w:rsidR="00150A8C" w:rsidRPr="008E39CF" w:rsidRDefault="00150A8C">
      <w:r w:rsidRPr="008E39CF">
        <w:t>or phone:  1-866-226-4650, Meeting ID:</w:t>
      </w:r>
      <w:r w:rsidR="008E39CF" w:rsidRPr="008E39CF">
        <w:t xml:space="preserve">  </w:t>
      </w:r>
      <w:r w:rsidR="008E39CF" w:rsidRPr="008E39CF">
        <w:rPr>
          <w:rFonts w:ascii="Calibri" w:hAnsi="Calibri" w:cs="Calibri"/>
        </w:rPr>
        <w:t>701 741 339</w:t>
      </w:r>
      <w:r w:rsidRPr="008E39CF">
        <w:t xml:space="preserve"> </w:t>
      </w:r>
    </w:p>
    <w:p w14:paraId="6B98460B" w14:textId="72501864" w:rsidR="00063EE8" w:rsidRDefault="00063EE8"/>
    <w:p w14:paraId="25E25952" w14:textId="77777777" w:rsidR="00BB3DAE" w:rsidRDefault="00BB3DAE" w:rsidP="00BB3DAE">
      <w:r w:rsidRPr="00CA5422">
        <w:rPr>
          <w:u w:val="single"/>
        </w:rPr>
        <w:t>In attendance</w:t>
      </w:r>
      <w:r>
        <w:t>:</w:t>
      </w:r>
    </w:p>
    <w:p w14:paraId="778972A1" w14:textId="7D913581" w:rsidR="00BB3DAE" w:rsidRDefault="00BB3DAE" w:rsidP="00BB3DAE">
      <w:r>
        <w:t>Rachel Lee</w:t>
      </w:r>
    </w:p>
    <w:p w14:paraId="46BE862E" w14:textId="3D2497E4" w:rsidR="00BB3DAE" w:rsidRDefault="00BB3DAE" w:rsidP="00BB3DAE">
      <w:r>
        <w:t>Maria Hein</w:t>
      </w:r>
    </w:p>
    <w:p w14:paraId="3FE3C91D" w14:textId="239525BA" w:rsidR="00BB3DAE" w:rsidRDefault="007066F4" w:rsidP="00BB3DAE">
      <w:r>
        <w:t>Kirke Wolfe</w:t>
      </w:r>
    </w:p>
    <w:p w14:paraId="05C4B057" w14:textId="6305B313" w:rsidR="00BB3DAE" w:rsidRDefault="007066F4">
      <w:r>
        <w:t>Kathleen McConnell</w:t>
      </w:r>
    </w:p>
    <w:p w14:paraId="50A269A6" w14:textId="77777777" w:rsidR="00BB3DAE" w:rsidRPr="008E39CF" w:rsidRDefault="00BB3DAE"/>
    <w:p w14:paraId="4BC3F70D" w14:textId="242B22E2" w:rsidR="00063EE8" w:rsidRPr="008E39CF" w:rsidRDefault="007066F4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 w:rsidRPr="009A4E3A">
        <w:rPr>
          <w:u w:val="single"/>
        </w:rPr>
        <w:t>Maria moves to accept the</w:t>
      </w:r>
      <w:r w:rsidR="00D97B48" w:rsidRPr="009A4E3A">
        <w:rPr>
          <w:u w:val="single"/>
        </w:rPr>
        <w:t xml:space="preserve"> </w:t>
      </w:r>
      <w:r w:rsidR="001A2D8F" w:rsidRPr="009A4E3A">
        <w:rPr>
          <w:u w:val="single"/>
        </w:rPr>
        <w:t>January</w:t>
      </w:r>
      <w:r w:rsidR="00493D89" w:rsidRPr="009A4E3A">
        <w:rPr>
          <w:u w:val="single"/>
        </w:rPr>
        <w:t xml:space="preserve"> </w:t>
      </w:r>
      <w:r w:rsidR="00D97B48" w:rsidRPr="009A4E3A">
        <w:rPr>
          <w:u w:val="single"/>
        </w:rPr>
        <w:t>minutes</w:t>
      </w:r>
      <w:r w:rsidRPr="009A4E3A">
        <w:rPr>
          <w:u w:val="single"/>
        </w:rPr>
        <w:t>, Kirke seconds</w:t>
      </w:r>
      <w:r w:rsidR="00BB3DAE">
        <w:t>.</w:t>
      </w:r>
      <w:r>
        <w:t xml:space="preserve">  Approved unanimously, no abstentions.</w:t>
      </w:r>
      <w:r w:rsidR="00BB3DAE">
        <w:t xml:space="preserve">  </w:t>
      </w:r>
    </w:p>
    <w:p w14:paraId="0517BEED" w14:textId="0CADDE24" w:rsidR="001A2D8F" w:rsidRDefault="009C74D4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We discuss the current bureau assignments to </w:t>
      </w:r>
      <w:r w:rsidR="001A2D8F">
        <w:t>City Commissioners</w:t>
      </w:r>
      <w:r>
        <w:t xml:space="preserve"> and what it may portend for issues that the LUTC may be involved in.  Commissioner Rubio has Urban Forestry and the Bureau of Planning &amp; Sustainability.  Commissioner Jo Ann Hardesty has the Portland Bureau of Transportation and the Office of Community &amp; Civic Life (formerly known as ONI).  Commissioner Mingus </w:t>
      </w:r>
      <w:proofErr w:type="spellStart"/>
      <w:r>
        <w:t>Mapps</w:t>
      </w:r>
      <w:proofErr w:type="spellEnd"/>
      <w:r>
        <w:t xml:space="preserve"> has the Bureau of Development Services.</w:t>
      </w:r>
      <w:r w:rsidR="002A1446">
        <w:t xml:space="preserve">  Mayor Ted Wheeler has the Portland Police Bureau.  Commissioner Dan Ryan </w:t>
      </w:r>
      <w:r w:rsidR="00006F3F">
        <w:t>has the Housing Bureau, and we discuss the Hazelnut Grove tiny house community.  We discuss the recent hiring of Sam Adams.</w:t>
      </w:r>
      <w:r>
        <w:t xml:space="preserve">  </w:t>
      </w:r>
      <w:r w:rsidR="001A2D8F">
        <w:t xml:space="preserve"> </w:t>
      </w:r>
    </w:p>
    <w:p w14:paraId="313992EE" w14:textId="7ACF7403" w:rsidR="009F2CDF" w:rsidRDefault="009F2CDF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Short-term rental</w:t>
      </w:r>
      <w:r w:rsidR="00150A8C">
        <w:t>s</w:t>
      </w:r>
      <w:r w:rsidR="00006F3F">
        <w:t>.  Asher is unable to attend this month, and we table this issue.</w:t>
      </w:r>
    </w:p>
    <w:p w14:paraId="156129C5" w14:textId="18C4D835" w:rsidR="003D789F" w:rsidRDefault="00006F3F" w:rsidP="003D789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Maria reports that we have a new communications volunteer, whose background is in public relations</w:t>
      </w:r>
      <w:r w:rsidR="003D789F">
        <w:t>.</w:t>
      </w:r>
      <w:r>
        <w:t xml:space="preserve">  She is preparing an e-newsletter for distribution </w:t>
      </w:r>
      <w:r w:rsidR="00806876">
        <w:t>to about 560 email addresses on our mailing list; we think Sabin has about 1700 or 1800 households.  The</w:t>
      </w:r>
      <w:r>
        <w:t xml:space="preserve"> goal is to publish every other month. </w:t>
      </w:r>
    </w:p>
    <w:p w14:paraId="6B82E89C" w14:textId="10EC80EB" w:rsidR="003D789F" w:rsidRDefault="00806876" w:rsidP="003D789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C</w:t>
      </w:r>
      <w:r w:rsidR="003D789F">
        <w:t>onstruction at 15th &amp; Fremont</w:t>
      </w:r>
      <w:r>
        <w:t xml:space="preserve">.  Maria spoke with the Irvington LUTC chair, Dean Gisvold.  </w:t>
      </w:r>
      <w:r w:rsidR="002E13F3">
        <w:t xml:space="preserve">The Irvington NA has filed a complaint with BDS because the developer did not use the approved windows (wooden double-hung with mullions, recessed into the exterior wall).  Dean Gisvold suggested that </w:t>
      </w:r>
      <w:proofErr w:type="spellStart"/>
      <w:r w:rsidR="002E13F3">
        <w:t>SCA</w:t>
      </w:r>
      <w:proofErr w:type="spellEnd"/>
      <w:r w:rsidR="002E13F3">
        <w:t xml:space="preserve"> LUTC consider submitting a comment in support of the Irvington NA’s complaint.  He is going to send </w:t>
      </w:r>
      <w:r w:rsidR="00CA2224">
        <w:t xml:space="preserve">Maria </w:t>
      </w:r>
      <w:r w:rsidR="002E13F3">
        <w:t>some background materials.</w:t>
      </w:r>
      <w:r w:rsidR="00CA2224">
        <w:t xml:space="preserve">  Rachel will follow up with Dean about the urgency and any follow-up question.  </w:t>
      </w:r>
      <w:r w:rsidR="00CA2224" w:rsidRPr="009A4E3A">
        <w:rPr>
          <w:u w:val="single"/>
        </w:rPr>
        <w:t>Kirke moves that if in fact there was an agreement or permit condition about the windows that the developer violated, we will submit a comment in support of the Irvington NA’s complaint</w:t>
      </w:r>
      <w:r w:rsidR="00CA2224">
        <w:t>.   Kathleen seconds.</w:t>
      </w:r>
      <w:r w:rsidR="009A4E3A">
        <w:t xml:space="preserve">  Approved unanimously, no abstentions.  We will plan to take up a draft comment letter at the next </w:t>
      </w:r>
      <w:proofErr w:type="gramStart"/>
      <w:r w:rsidR="009A4E3A">
        <w:t>meeting, or</w:t>
      </w:r>
      <w:proofErr w:type="gramEnd"/>
      <w:r w:rsidR="009A4E3A">
        <w:t xml:space="preserve"> schedule an emergency meeting sooner if necessary.    </w:t>
      </w:r>
      <w:r w:rsidR="00CA2224">
        <w:t xml:space="preserve"> </w:t>
      </w:r>
      <w:r w:rsidR="002E13F3">
        <w:t xml:space="preserve">    </w:t>
      </w:r>
    </w:p>
    <w:p w14:paraId="012B395D" w14:textId="785628B3" w:rsidR="00493D89" w:rsidRDefault="00493D89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New business</w:t>
      </w:r>
      <w:r w:rsidR="009A4E3A">
        <w:t>.</w:t>
      </w:r>
    </w:p>
    <w:p w14:paraId="3B9AAF34" w14:textId="77777777" w:rsidR="00063EE8" w:rsidRDefault="00063EE8">
      <w:pPr>
        <w:pStyle w:val="ListParagraph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8827C" w14:textId="77777777" w:rsidR="006E5F4D" w:rsidRDefault="006E5F4D">
      <w:r>
        <w:separator/>
      </w:r>
    </w:p>
  </w:endnote>
  <w:endnote w:type="continuationSeparator" w:id="0">
    <w:p w14:paraId="26E4EFC9" w14:textId="77777777" w:rsidR="006E5F4D" w:rsidRDefault="006E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E978B" w14:textId="77777777" w:rsidR="006E5F4D" w:rsidRDefault="006E5F4D">
      <w:r>
        <w:separator/>
      </w:r>
    </w:p>
  </w:footnote>
  <w:footnote w:type="continuationSeparator" w:id="0">
    <w:p w14:paraId="3BCAD418" w14:textId="77777777" w:rsidR="006E5F4D" w:rsidRDefault="006E5F4D">
      <w:r>
        <w:separator/>
      </w:r>
    </w:p>
    <w:p w14:paraId="6F377C79" w14:textId="77777777" w:rsidR="006E5F4D" w:rsidRDefault="006E5F4D">
      <w:pPr>
        <w:pStyle w:val="Footer"/>
      </w:pPr>
      <w:r>
        <w:t>(. . . continued)</w:t>
      </w:r>
    </w:p>
  </w:footnote>
  <w:footnote w:type="continuationNotice" w:id="1">
    <w:p w14:paraId="6253E396" w14:textId="77777777" w:rsidR="006E5F4D" w:rsidRDefault="006E5F4D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06F3F"/>
    <w:rsid w:val="0003392C"/>
    <w:rsid w:val="00063EE8"/>
    <w:rsid w:val="00082287"/>
    <w:rsid w:val="00150A8C"/>
    <w:rsid w:val="001A27E5"/>
    <w:rsid w:val="001A2D8F"/>
    <w:rsid w:val="001E21F3"/>
    <w:rsid w:val="00255FA4"/>
    <w:rsid w:val="00271243"/>
    <w:rsid w:val="002974C8"/>
    <w:rsid w:val="002A1446"/>
    <w:rsid w:val="002A5AD0"/>
    <w:rsid w:val="002E13F3"/>
    <w:rsid w:val="00303C0A"/>
    <w:rsid w:val="00330222"/>
    <w:rsid w:val="00363DD1"/>
    <w:rsid w:val="003A5361"/>
    <w:rsid w:val="003D2A4B"/>
    <w:rsid w:val="003D789F"/>
    <w:rsid w:val="00493D89"/>
    <w:rsid w:val="004D4415"/>
    <w:rsid w:val="004F4E8F"/>
    <w:rsid w:val="0056286C"/>
    <w:rsid w:val="00563616"/>
    <w:rsid w:val="0057384D"/>
    <w:rsid w:val="006222EA"/>
    <w:rsid w:val="006470A8"/>
    <w:rsid w:val="006603B7"/>
    <w:rsid w:val="006913CC"/>
    <w:rsid w:val="006E5F4D"/>
    <w:rsid w:val="006F0335"/>
    <w:rsid w:val="006F62FB"/>
    <w:rsid w:val="007066F4"/>
    <w:rsid w:val="007203D1"/>
    <w:rsid w:val="00756859"/>
    <w:rsid w:val="007B1A93"/>
    <w:rsid w:val="007E4822"/>
    <w:rsid w:val="00806876"/>
    <w:rsid w:val="008270E5"/>
    <w:rsid w:val="008E39CF"/>
    <w:rsid w:val="00940E69"/>
    <w:rsid w:val="00972F0C"/>
    <w:rsid w:val="009A4E3A"/>
    <w:rsid w:val="009B645A"/>
    <w:rsid w:val="009C74D4"/>
    <w:rsid w:val="009F2AD4"/>
    <w:rsid w:val="009F2CDF"/>
    <w:rsid w:val="00AF0188"/>
    <w:rsid w:val="00B02B10"/>
    <w:rsid w:val="00B77601"/>
    <w:rsid w:val="00BB3DAE"/>
    <w:rsid w:val="00BD6F90"/>
    <w:rsid w:val="00C01A6D"/>
    <w:rsid w:val="00C559C2"/>
    <w:rsid w:val="00C81701"/>
    <w:rsid w:val="00CA030F"/>
    <w:rsid w:val="00CA2224"/>
    <w:rsid w:val="00D043BF"/>
    <w:rsid w:val="00D423A0"/>
    <w:rsid w:val="00D97B48"/>
    <w:rsid w:val="00DE69A6"/>
    <w:rsid w:val="00DF5C85"/>
    <w:rsid w:val="00E04F7D"/>
    <w:rsid w:val="00E360B3"/>
    <w:rsid w:val="00EA17A6"/>
    <w:rsid w:val="00EE7ACE"/>
    <w:rsid w:val="00F1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7610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B423-57C1-49B8-B857-F1E52CCA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2</cp:revision>
  <cp:lastPrinted>2018-05-07T19:23:00Z</cp:lastPrinted>
  <dcterms:created xsi:type="dcterms:W3CDTF">2021-05-18T15:58:00Z</dcterms:created>
  <dcterms:modified xsi:type="dcterms:W3CDTF">2021-05-18T15:58:00Z</dcterms:modified>
</cp:coreProperties>
</file>